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1625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responsável da Administração Pública a avaliação para correção do local recentemente determinado para ponto de parada (embarque e desembarque), na Av. Moisés Lopes, em frente ao número 554, no bairro Árvore Grande.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Justifica-se a presente solicitação, uma vez que o proprietário da loja KATITA PET reclama de uma defasagem comercial, visto que a vaga defronte ao seu estabelecimento comercial é de essencial importância para carga e descarga de mercadorias.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