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 setor  responsável da Administração Pública,  reparo na calçada ao entorno da Escola Virgília Pascoal, na Rua Benedito Olávo de Toledo, nº  23 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pais de alunos, reclamam das más condições da calçada no entorno da referida escola, conforme fotos anexas.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