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da rua Argentina Grossi Tonini, que dá acesso ao Condomínio Solar das Turquesas,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usuários da via, pois a mesma encontra-se com enormes buracos, causando diversos danos aos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