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tapa-buracos, limpeza e capina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a via encontra-se com o mato alto e muita sujeira, causando o aparecimento de animais peçonhentos dentre outras pragas. Além disso, a via encontra-se com enormes buracos, causando danos aos automóveis e pedestres que circulam naquela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