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modificação ou a instalação de sinalização no canteiro central localizado entre o cruzamento da Rua José Antônio Mariosa com a Rua Sebastiana da Silva, no bairro São Geraldo.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8190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solicitações feitas pelos moradores, tendo em vista que o canteiro central localizado entre as citadas ruas, em razão do seu formato triangular, está sendo a causa de muitos incidentes, envolvendo principalmente veículos de grande porte, que não conseguem fazer devidamente a conversão pelo canteiro, passando sobre sua superfície e danificando o próprio canteiro e também o veículo. Logo, para a resolução do problema seria necessário arredondar o formato do referido canteiro, possibilitando que os veículos possam contorná-lo adequadamente, sem ocasionar danos. Alternativamente, outra solução seria a devida sinalização no local, impedindo o retorno pelo canteiro ou a conversão pelo lado contrário, em oposição ao seu formato. </w:t>
      </w:r>
    </w:p>
    <w:p w:rsidR="0008190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Sendo assim é necessário que providências sejam tomadas, a fim de trazer maior segurança aos motoristas e seus veículos, evitando a ocorrência de danos. Aproveita-se o ensejo que a Prefeitura já está realizando melhorias no bairro, para também proceder aos devidos reparos entre os logradouros. </w:t>
      </w:r>
    </w:p>
    <w:p w:rsidR="0008190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resta evidente que a presente solicitação se inspira no interesse público, merecendo ser acolhida pelo Poder Executivo, consoante o disposto no artigo 61 da LOM. Assim, visando proporcionar segurança à população e estabelecer melhores condições no trânsito,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08190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pt;margin-top:14.35pt;width:222.7pt;height:60.1pt;z-index:251660288;mso-width-relative:margin;mso-height-relative:margin">
            <v:textbox style="mso-next-textbox:#_x0000_s1026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08190A" w:rsidRPr="00D30122" w:rsidRDefault="00A8539E" w:rsidP="0008190A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8190A">
      <w:bookmarkStart w:id="0" w:name="_GoBack"/>
      <w:bookmarkEnd w:id="0"/>
    </w:p>
    <w:sectPr w:rsidR="00231E54" w:rsidSect="00081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3A" w:rsidRDefault="004E443A" w:rsidP="007F393F">
      <w:r>
        <w:separator/>
      </w:r>
    </w:p>
  </w:endnote>
  <w:endnote w:type="continuationSeparator" w:id="0">
    <w:p w:rsidR="004E443A" w:rsidRDefault="004E44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E44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E44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E44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4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3A" w:rsidRDefault="004E443A" w:rsidP="007F393F">
      <w:r>
        <w:separator/>
      </w:r>
    </w:p>
  </w:footnote>
  <w:footnote w:type="continuationSeparator" w:id="0">
    <w:p w:rsidR="004E443A" w:rsidRDefault="004E44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44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E44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4E44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E44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E4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190A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443A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D2B5-DEDF-404C-B18C-05F40A10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2019-07-11T16:27:00Z</dcterms:modified>
</cp:coreProperties>
</file>