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grade no bueiro (boca de lobo) localizado na Avenida José Aurélio Garcia,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da avenida, pois o bueiro encontra-se aberto, trazendo perigo aos pedestres, principalmente a crianças e animais domésticos.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