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implantação de ciclovia na região do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região e munícipes que frequentam o horto florestal solicitam ciclovia na região deste para prática esportiva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