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222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Dito Barbosa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à Srta. Liliane Toledo Fernandes Xavier e chapa, pela vitória nas eleições para a direção e vice direção da Escola Estadual de Ensino Especial Professor Doutor Custódio Ribeiro de Miranda.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Parabenizamos a chapa eleita pela vitória nas Eleições de Direção e Vice Direção em decorrência do reconhecimento da comunidade escolar a que se dedica. Desejamos uma excelente gestão.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2 de julho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