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221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Sr. Paulo Isaac da Rosa e chapa, pela vitória nas eleições para a direção e vice direção do Conservatório Estadual de Música Juscelino Kubitschek de Oliveira.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Parabenizamos a chapa eleita pela vitória nas Eleições de Direção e Vice Direção em decorrência do reconhecimento da comunidade escolar a que se dedica. Desejamos uma excelente gestão.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