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1511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grama na quadra esportiva do bairro Fátima.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a presente indicação a fim de proporcionar melhores condições para as práticas esportivas, como o futebol, e também como incentivo à população do bairro Fátima para utilização do espaço. Além disso, o exercício físico contribui para uma melhor qualidade de vida e promove integração social e lazer, merecendo sempre ser estimulado no município.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