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grama no campo de futebol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a fim de proporcionar melhores condições para as práticas esportivas, como o futebol, e também como incentivo à população do bairro Morumbi e adjacências para utilização do espaço. Ademais, o exercício físico contribui para uma melhor qualidade de vida, promove integração social e lazer, merecendo sempre ser estimulado no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