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em caráter de urgência, a instalação de semáforo para pedestres na Rua Comendador José Garcia, em frente ao número 870, próximo à Caixa Econômica Federal.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munícipes que circulam pela região, a instalação de semáforo para pedestres é uma questão de segurança, uma vez que, para atravessar a rua no referido local, a população corre risco de atropelamento, em razão do grande número de veículos que circulam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