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Silvio Aragone,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ação de manutenção asfáltica, pelo fato de ser a única rua de acesso aos bairros Jardim  Inconfidentes e Santo Expedito I, II, III e IV. Há grande movimento de carros, ônibus e caminhões, o que deixa o asfalto em péssimas condições, com irregularidades e uma quantidade grande de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