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capina e limpeza da Rua Coronel Brito Filho (próximo à Capela Nossa de Fátima)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locais, próximo à Capela de Nossa Senhora de Fátima. O mato encontra-se alto, obstruindo,  inclusive, as lixeiras instaladas na rua. Esta situação traz inúmeros problemas para todos, como insetos e animais peçonhentos para as residências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