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relatam e reclamam que as lâmpadas convencionais não iluminam bem as ruas do bairro. Com a instalação das novas lâmpadas de led o local ficará mais iluminado proporcionando maior segurança para os moradores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