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1425</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 estudo de viabilidade para colocação de travessia elevada ou aumento do redutor de velocidade na Rua Coronel Joaquim Roberto Duarte, no bairro Nossa Senhora Aparecida, em frente à Escola Infantil.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solicitação justifica-se pela reivindicação dos moradores e principalmente dos pais das crianças que frequentam a escolinha infantil localizada neste logradouro, visto que trata-se de uma via bastante movimentada, onde muitos motoristas e motociclistas, de forma irresponsável e imprudente, passam com seus veículos e motos em altas velocidades, colocando em risco a vida das crianças e outros pedestres.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18 de junho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18 de junho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