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 no bairro Jardim Brasil.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com lâmpadas de led, além de ser mais econômica e duradoura, proporciona mais claridade às ruas. Justifica-se o presente pedido, uma vez que os moradores reclamam que a falta de claridade à noite contribui para a ocorrência de supostas práticas de vandalismo e supostas práticas de uso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