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 Pública  a limpeza e a capina de toda extensão do bairro Fátima I, em especial na Rua Cel.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o mato está muito alto, causando  transtorno  para a população local, com a aparição de insetos, roedores e animais peçonhentos. Vale salientar que, no local há algum tempo, não vem ocorrendo a manutenção adequada nas vias. (Segue foto em anexo)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