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correção do asfaltamento na Rua Olegário Maciel, nos cruzamentos com as Ruas Manoel Matias e Professor Queiroz Filho,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rua, existe um desnível profundo no referidos cruzamentos, o que tem prejudicado o tráfego de veículos na região e trazido insegurança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436A49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B206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65" w:rsidRDefault="00DB2065" w:rsidP="007F393F">
      <w:r>
        <w:separator/>
      </w:r>
    </w:p>
  </w:endnote>
  <w:endnote w:type="continuationSeparator" w:id="0">
    <w:p w:rsidR="00DB2065" w:rsidRDefault="00DB206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B20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20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B206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20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65" w:rsidRDefault="00DB2065" w:rsidP="007F393F">
      <w:r>
        <w:separator/>
      </w:r>
    </w:p>
  </w:footnote>
  <w:footnote w:type="continuationSeparator" w:id="0">
    <w:p w:rsidR="00DB2065" w:rsidRDefault="00DB206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20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206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B20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B206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20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6A49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065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F352-3973-4242-8B0B-F877C4FC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2019-06-10T19:10:00Z</dcterms:modified>
</cp:coreProperties>
</file>