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do bairro Vale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as reivindicações dos moradores que relatam sobre o mato alto e a sujeira nas ruas do referido bairro, trazendo, desta maneira, vários transtornos como o aparecimento de insetos e animais peçonhentos dentro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