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aos grupos que se apresentaram durante a 17ª Semana de Museus, bem como seus supervisores e coordenadores: Rosiane Tobias França, Lucia Helena O. Fortes Barbato, Regina Franco Andere de Brito, Coordenadora-Geral, Coral A Mágica de Cantar, Coral Canto Minas, Coral Vozes que Encantam, Coral Canta Encanta e Grupo Dança Expressão.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 parabeniza-os pelas brilhantes apresentações, realizadas gratuitamente, que enriqueceram a celebração da Semana de Museus em nossa cidade.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28 de maio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