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51" w:rsidRDefault="00971651" w:rsidP="00971651">
      <w:pPr>
        <w:pStyle w:val="SemEspaamento"/>
        <w:jc w:val="both"/>
        <w:rPr>
          <w:rFonts w:ascii="Times New Roman" w:hAnsi="Times New Roman"/>
        </w:rPr>
      </w:pPr>
      <w:r>
        <w:rPr>
          <w:rFonts w:ascii="Times New Roman" w:hAnsi="Times New Roman"/>
        </w:rPr>
        <w:t>Ata da 16ª Sessão Ordinária do dia 21 de maio de 2019.</w:t>
      </w:r>
    </w:p>
    <w:p w:rsidR="00971651" w:rsidRDefault="00971651" w:rsidP="00971651">
      <w:pPr>
        <w:pStyle w:val="SemEspaamento"/>
        <w:jc w:val="both"/>
        <w:rPr>
          <w:rFonts w:ascii="Times New Roman" w:hAnsi="Times New Roman"/>
        </w:rPr>
      </w:pPr>
    </w:p>
    <w:p w:rsidR="00971651" w:rsidRPr="00AD58FC" w:rsidRDefault="00971651" w:rsidP="00971651">
      <w:pPr>
        <w:pStyle w:val="SemEspaamento"/>
        <w:spacing w:line="360" w:lineRule="auto"/>
        <w:jc w:val="both"/>
        <w:rPr>
          <w:sz w:val="24"/>
          <w:szCs w:val="24"/>
        </w:rPr>
      </w:pPr>
      <w:r w:rsidRPr="00AD58FC">
        <w:rPr>
          <w:rFonts w:ascii="Times New Roman" w:hAnsi="Times New Roman"/>
          <w:sz w:val="24"/>
          <w:szCs w:val="24"/>
        </w:rPr>
        <w:t xml:space="preserve">Às 18h03 do dia 21 de maio de 2019,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Prof.ª Mariléia, Rafael Aboláfio, Rodrigo Modesto e Wilson Tadeu Lopes. Após a chamada ficou constatada a ausência dos vereadores Adelson do Hospital, Adriano da Farmácia, Campanha, Leandro Morais e Prof.ª Mariléia. Aberta a Sessão, sob a proteção de Deus, o Presidente colocou em discussão a Ata da Sessão Ordinária do dia 14/05/2019. Não havendo vereadores dispostos a discutir, a Ata foi colocada em </w:t>
      </w:r>
      <w:r w:rsidRPr="00AD58FC">
        <w:rPr>
          <w:rFonts w:ascii="Times New Roman" w:hAnsi="Times New Roman"/>
          <w:b/>
          <w:sz w:val="24"/>
          <w:szCs w:val="24"/>
        </w:rPr>
        <w:t>única votação</w:t>
      </w:r>
      <w:r w:rsidRPr="00AD58FC">
        <w:rPr>
          <w:rFonts w:ascii="Times New Roman" w:hAnsi="Times New Roman"/>
          <w:sz w:val="24"/>
          <w:szCs w:val="24"/>
        </w:rPr>
        <w:t xml:space="preserve">, sendo aprovada por 09 (nove) votos. Após, o Presidente Oliveira determinou que o 1º Secretário da Mesa Diretora procedesse à leitura dos expedientes encaminhados à Câmara. </w:t>
      </w:r>
      <w:r w:rsidRPr="00AD58FC">
        <w:rPr>
          <w:rFonts w:ascii="Times New Roman" w:hAnsi="Times New Roman"/>
          <w:b/>
          <w:sz w:val="24"/>
          <w:szCs w:val="24"/>
        </w:rPr>
        <w:t xml:space="preserve">EXPEDIENTE DO EXECUTIVO: </w:t>
      </w:r>
      <w:r w:rsidRPr="00AD58FC">
        <w:rPr>
          <w:rFonts w:ascii="Times New Roman" w:hAnsi="Times New Roman"/>
          <w:sz w:val="24"/>
          <w:szCs w:val="24"/>
        </w:rPr>
        <w:t xml:space="preserve">- Ofício nº 70/19 encaminhado pelo Poder Executivo solicitando autorização de cessão do plenário, para a realização de audiência Pública, no dia 29 de maio de 2019, às 13h, objetivando a apresentação de Prestação de Contas do Município de Pouso Alegre, conforme art. 9º, §4º da Lei Complementar nº 101/2000. </w:t>
      </w:r>
      <w:r w:rsidRPr="00AD58FC">
        <w:rPr>
          <w:rFonts w:ascii="Times New Roman" w:hAnsi="Times New Roman"/>
          <w:b/>
          <w:sz w:val="24"/>
          <w:szCs w:val="24"/>
        </w:rPr>
        <w:t xml:space="preserve">EXPEDIENTE DE DIVERSOS: </w:t>
      </w:r>
      <w:r w:rsidRPr="00AD58FC">
        <w:rPr>
          <w:rFonts w:ascii="Times New Roman" w:hAnsi="Times New Roman"/>
          <w:sz w:val="24"/>
          <w:szCs w:val="24"/>
        </w:rPr>
        <w:t xml:space="preserve">- Ofício nº 157/2019 encaminhado pela Superintendência Regional de Ensino de Pouso Alegre, solicitando a cessão do Plenário no dia 03/06/2019, das 13h às 17h, para a realização da Premiação Regional da Olimpíada Brasileira de Matemática das Escolas Públicas. - Ofício encaminhado pelo jornal A Tribuna solicitando cópia em vídeo da sessão ordinária do dia 14/05/2019. - Convite para evento em comemoração dos 43 anos do Distrito São José do Pantano, a ser realizado em 24 de maio de 2019, das 14 às 20:00 h. </w:t>
      </w:r>
      <w:r w:rsidRPr="00AD58FC">
        <w:rPr>
          <w:rFonts w:ascii="Times New Roman" w:hAnsi="Times New Roman"/>
          <w:b/>
          <w:sz w:val="24"/>
          <w:szCs w:val="24"/>
        </w:rPr>
        <w:t xml:space="preserve">EXPEDIENTE DO LEGISLATIVO: </w:t>
      </w:r>
      <w:r w:rsidRPr="00AD58FC">
        <w:rPr>
          <w:rFonts w:ascii="Times New Roman" w:hAnsi="Times New Roman"/>
          <w:sz w:val="24"/>
          <w:szCs w:val="24"/>
        </w:rPr>
        <w:t xml:space="preserve">INDICAÇÕES: Vereador Adelson do Hospital: - Nº 1222/2019: Solicita o nivelamento dos bloquetes ou o estudo sobre a viabilidade de asfaltamento da rua Rio de Janeiro, no bairro Medicina. - Nº 1223/2019: Solicita a notificação de limpeza para o proprietário do lote vazio localizado na Rua Pernambuco, bairro Medicina, entre o nº 18 (Edifício Sevilha) e a residência nº 40. - Nº 1225/2019: Solicita a notificação de limpeza aos proprietários dos lotes vazios localizados na Rua Cel. Alfredo Custódio de Paula, entre os números 899 e 945, e 945 e 1045. - Nº 1230/2019: Solicita a notificação de limpeza, ao proprietário do lote vazio localizado na esquina da Rua Prof.ª Georgina Reis com a Avenida Belo Horizonte. - Nº 1232/2019: Solicita a limpeza e a capina por toda a extensão  da Rua </w:t>
      </w:r>
      <w:r w:rsidRPr="00AD58FC">
        <w:rPr>
          <w:rFonts w:ascii="Times New Roman" w:hAnsi="Times New Roman"/>
          <w:sz w:val="24"/>
          <w:szCs w:val="24"/>
        </w:rPr>
        <w:lastRenderedPageBreak/>
        <w:t xml:space="preserve">Antônio Sarkis,  no bairro Medicina. Vereador André Prado: - Nº 1182/2019: Solicita a instalação de uma lixeira na Rua Minas Gerais, próximo ao  nº 180, no bairro Medicina. - Nº 1202/2019: Solicita a realização de operação tapa-buracos na Rua José Vicente Silvério, em toda a sua extensão, no bairro Jardim São João. Vereador Arlindo Motta Paes: - Nº 1181/2019: Solicita o asfaltamento da Rua Da Tijuca, no centro. - Nº 1183/2019: Solicita estudo da viabilidade da pavimentação asfáltica em toda a extensão  da  Avenida Urberlândia  situada no bairro São João . - Nº 1185/2019: Solicita o recapeamento asfáltico na Rua Ouro Fino situada no bairro do São João . - Nº 1186/2019: Solicita o recapeamento asfáltico na Rua Campanha  situada no bairro do São João . - Nº 1187/2019: Solicita estudo da viabilidade da pavimentação asfáltica em toda a extensão da Rua Guaxupé no bairro do São João. - Nº 1188/2019: Solicita o recapeamento asfáltico na Rua Alfenas situada no bairro do São João . - Nº 1190/2019: Solicita o calçamento em frente à saída do Presídio, na Rua Bento Dória Ramos, altura do nº 2050, no bairro Santa de Virgem. - Nº 1194/2019: Solicita a construção de calçada na Rua Bento Dória Ramos, na altura do nº 2050, no bairro Santa de Virgem. - Nº 1203/2019: Solicita a destinação de profissionais de limpeza urbana para a varredura da rua Tenente Anísio, no bairro Jardim Yara, até o final da rua Das Saudades no mesmo bairro. - Nº 1205/2019: Reiterar a solicitação de capina na área verde localizada na Rua Maria Tereza Muniz, na altura do n° 305, no Bairro Morumbi. - Nº 1206/2019: Solicita a destinação de profissionais de limpeza urbana para a varredura das ruas do bairro Jardim Yara. - Nº 1211/2019: Solicita a colocação de lixeiras em todas as ruas do Bairro Ipê. - Nº 1214/2019: Solicita a colocação de lixeiras em todas as ruas do Bairro Portal Villa Verde. - Nº 1215/2019: Solicita solução para o problema de empoçamento de água na Avenida do Contorno, no bairro do São João, ao fundo da Copasa. - Nº 1217/2019: Solicita o estudo para construção de uma área de lazer no Bairro São João, próximo ao quartel. - Nº 1218/2019: Solicita a instalação de placa ou obelisco para divulgação da Sociedade de São Vicente de Paulo, em um dos canteiros de cruzamento de entrada. - Nº 1220/2019: Solicitar ao setor responsável da Administração Pública o estudo da viabilidade da pavimentação asfáltica em toda a extensão da Rua Piranguinho, no Bairro do São João. - Nº 1221/2019: Solicita a notificação dos proprietários de lotes situados no bairro Monte Carlo, para a construção de calçadas em seus respectivos lotes. Vereador Campanha: - Nº 1226/2019: Solicita, em caráter de urgência, a poda de várias árvores e, em destaque, de uma árvore, que se encontra com a raiz exposta, bem como fazer a </w:t>
      </w:r>
      <w:r w:rsidRPr="00AD58FC">
        <w:rPr>
          <w:rFonts w:ascii="Times New Roman" w:hAnsi="Times New Roman"/>
          <w:sz w:val="24"/>
          <w:szCs w:val="24"/>
        </w:rPr>
        <w:lastRenderedPageBreak/>
        <w:t xml:space="preserve">manutenção desta via, localizada ao lado do bar do Júlio no bairro Canta Galo. - Nº 1227/2019: Solicita, em caráter de urgência, a capina e a limpeza no campo de futebol localizado na avenida Uberlândia, no bairro São João. - Nº 1228/2019: Solicita, em caráter de urgência, a realização de operação tapa-buracos na rua Cicero Rosa, no bairro Saúde. - Nº 1229/2019: Solicitar ao setor responsável da Administração Pública, em caráter de urgência, providências para a cobertura de asfalto na rua Dr. José Manuel dos Reis, em frente ao número 800, no bairro Primavera. - Nº 1231/2019: Reitera a solicitação, em caráter de urgência, de patrolamento, cascalhamento e colocação de asfalto no trajeto que se inicia na Britasul e vai até o trevo que dá acesso ao bairro Cervo. - Nº 1233/2019: Reitera, em caráter de urgência, a solicitação de estudo de viabilidade para a instalação de semáforos na rotatória da Rodoviária Municipal de Pouso Alegre. - Nº 1234/2019: Solicita, em caráter de urgência, a realização de operação tapa-buracos na Rua Cicero Rosa, no bairro Saúde. Vereador Dito Barbosa: - Nº 1199/2019: Solicita a disponibilização de vagas para carga e descarga nas imediações do Mercado Municipal da cidade. Vereador Dr. Edson: - Nº 1179/2019: Solicita a notificação do proprietário do lote abandonado, situado na Rua Uirapuru, no bairro São João, a fim de realizar a capina e a limpeza do respectivo imóvel. - Nº 1180/2019: Solicita a limpeza do espaço ao arredor do campo de futebol, localizado no bairro São João, próximo ao CAIC. Vereador Leandro Morais: - Nº 1184/2019: Solicita a pavimentação asfáltica de toda a extensão da Rua Abraão no bairro São Geraldo. - Nº 1189/2019: Solicita a troca das lâmpadas de mercúrio por lâmpadas de LED na praça localizada na Avenida Desembargador Dráuzio Vilhena de Alcântara. - Nº 1196/2019: Solicita a pavimentação asfáltica em toda a extensão da Rua João Soares de Pinho, no bairro São Geraldo. - Nº 1198/2019: Solicita a pavimentação asfáltica em toda a extensão da Rua Benedito Bento de Souza, no bairro São Geraldo. - Nº 1213/2019: Solicita a capina e a limpeza do campo de futebol situado na Rua João Paulo, no bairro Jardim Canadá. - Nº 1216/2019: Solicita a realização de operação tapa-buraco por toda da extensão do bairro Jardim Canadá, em especial nas Ruas Maringá, Arapongas, Umuarama, Londrina e João Paulo II. - Nº 1219/2019: Solicita o estudo de viabilidade para instalação de travessias elevadas na Avenida Dr. Notel Teixeira, próximas às vias de acesso à Escola Municipal Anita Faria  Amaral "Ciem do Santa Luzia", no bairro Santa Luzia. Vereador Odair Quincote: - Nº 1197/2019: Solicita, em caráter de urgência, estudo para transformar a Rua José Pereira Goulart, localizada no bairro Jardim Noronha, em via de mão única, no sentido bairro. - Nº </w:t>
      </w:r>
      <w:r w:rsidRPr="00AD58FC">
        <w:rPr>
          <w:rFonts w:ascii="Times New Roman" w:hAnsi="Times New Roman"/>
          <w:sz w:val="24"/>
          <w:szCs w:val="24"/>
        </w:rPr>
        <w:lastRenderedPageBreak/>
        <w:t xml:space="preserve">1200/2019: Solicita a construção de redutor de velocidade na Rua Opala, no bairro Jardim Santa Cruz. - Nº 1201/2019: Solicita, em caráter de urgência, a capina e limpeza em toda a extensão da Rua Capitão Nunes, no Centro. - Nº 1209/2019: Solicita, em caráter de urgência, a capina e a limpeza em toda a extensão da Rua Antônio Lemes da Silva, no bairro Fátima. - Nº 1212/2019: Solicita, em caráter de urgência, o asfaltamento, a capina e a limpeza na Rua Alfredo Ribeiro do Vale, no bairro Vila Verde. Vereador Oliveira: - Nº 1204/2019: Solicita estudo sobre a viabilidade de instalação de redutor de velocidade, bem como de placas de "proibido estacionar" em um dos sentidos da Rua 10, no bairro Cidade Jardim. - Nº 1207/2019: Solicita a manutenção dos bloquetes da Rua Maria da Fé, em toda a sua extensão, no Loteamento Boa Vista. - Nº 1224/2019: Solicita a notificação do proprietário para realizar capina e limpeza geral no lote onde será construído o CRAS, na rua Hélio Pucine, antiga rua 15, no bairro Cidade Jardim. Vereador Prof.ª Mariléia: - Nº 1191/2019: Solicita a instalação de redutor de velocidade na Rua João Silvério Rosa, altura do n° 138, no bairro Esplanada. - Nº 1193/2019: Solicita a troca das lâmpadas comuns por lâmpadas de LED na Praça da Mina do bairro Esplanada. - Nº 1195/2019: Solicitar ao setor responsável da Administração Pública a poda das árvores da Mina do bairro Esplanada, localizada na Rua Anália Sales de Oliveira. Vereador Wilson Tadeu Lopes: - Nº 1192/2019: Reitera a solicitação de construção de faixa elevada para pedestres na Rua Comendador José Garcia, em frente ao Cemitério Municipal, em caráter emergencial. - Nº 1208/2019: Reitera a solicitação de limpeza, de capina e de retirada de entulhos em toda a extensão dos bairros Morumbi I e II, em caráter emergencial. - Nº 1210/2019: Solicita a poda de árvore (Ipê) na Rua Sebastião Franco de Almeida, entre os nº 25 e 37, no bairro Faisqueira, em caráter emergencial. MOÇÕES: - Nº 174/2019: Moção de Pesar aos familiares da Sra. Carmem Cristina das Neves Marques, pelo seu falecimento. - Nº 175/2019: Moção de pesar aos familiares da Sra. Prazeres dos Santos Rodrigues pelo seu falecimento. - Nº 176/2019: MOÇÃO DE APLAUSO ao advogado Marcelo Matuk Ferreira, em razão da sua intitulação como Mestre em Direito Processual pela USP – Universidade de São Paulo. - Nº 177/2019: Moção de Aplauso à Polícia Militar de Pouso Alegre, pela atuação com relação ao episódio ocorrido na madrugada da última segunda-feira, em assalto a uma agência da Caixa Econômica Federal. PROJETOS: Vereador Adriano da Farmácia: - Projeto de Lei Nº 7473/2019: DISPÕE SOBRE DENOMINAÇÃO DE LOGRADOURO PÚBLICO: RUA ABIGAIL OLIVEIRA DE SOUZA (*1941 +2000). REQUERIMENTOS: Vereador </w:t>
      </w:r>
      <w:r w:rsidRPr="00AD58FC">
        <w:rPr>
          <w:rFonts w:ascii="Times New Roman" w:hAnsi="Times New Roman"/>
          <w:sz w:val="24"/>
          <w:szCs w:val="24"/>
        </w:rPr>
        <w:lastRenderedPageBreak/>
        <w:t>Campanha: - Nº 52/2019: Requer ao Poder Executivo informações referentes à doação de imóvel para a empresa Nutracom Indústria e Comércio LTDA. - Nº 53/2019: Requer ao Poder Executivo informações referentes aos investimentos em segurança pública promovidos pelo município. Comissão de Administração Financeira e Orçamentária: - Nº 51/2019: Requer a realização de uma Audiência Pública, no dia 29/05/2019, das 19h às 22h, para tratar das irregularidades apontadas e das reivindicações feitas pelos moradores e membros de Associações dos Bairros Ipiranga e Jardim Guadalupe. OFÍCIOS: - Ofício nº 14/19 encaminhado pelo Ver. Dr. Edson solicitando o arquivamento dos Projetos de Resolução nº 1289/17 e Projeto de Resolução nº 1287/17. - Ofício nº 13/19 encaminhado pelo Ver. Dr. Edson solicitando a inclusão do Ver. André Prado como coautor do Projeto de Lei nº 7458/19. Às 18h07 a Ver. Prof.ª Mariléia chegou ao Plenário. Às 18h09 o Ver. Leandro Morais chegou ao Plenário. Às 18h11 o Ver. Campanha chegou ao Plenário. Encerrada a leitura do expediente, a pedido do Ver. Rafael Aboláfio, o Presidente colocou em votaçã</w:t>
      </w:r>
      <w:r w:rsidRPr="00AD58FC">
        <w:rPr>
          <w:rFonts w:ascii="Times New Roman" w:hAnsi="Times New Roman"/>
          <w:sz w:val="24"/>
          <w:szCs w:val="24"/>
          <w:highlight w:val="white"/>
        </w:rPr>
        <w:t xml:space="preserve">o a </w:t>
      </w:r>
      <w:r w:rsidRPr="00AD58FC">
        <w:rPr>
          <w:rFonts w:ascii="Times New Roman" w:hAnsi="Times New Roman"/>
          <w:b/>
          <w:bCs/>
          <w:sz w:val="24"/>
          <w:szCs w:val="24"/>
          <w:highlight w:val="white"/>
        </w:rPr>
        <w:t>inversão das fases da sessão</w:t>
      </w:r>
      <w:r w:rsidRPr="00AD58FC">
        <w:rPr>
          <w:rFonts w:ascii="Times New Roman" w:hAnsi="Times New Roman"/>
          <w:sz w:val="24"/>
          <w:szCs w:val="24"/>
          <w:highlight w:val="white"/>
        </w:rPr>
        <w:t xml:space="preserve">, sendo aprovada por 10 (dez) votos a 2 (dois). Votos contrários dos vereadores Dr. Edson e Leandro Morais. </w:t>
      </w:r>
      <w:r w:rsidRPr="00AD58FC">
        <w:rPr>
          <w:rFonts w:ascii="Times New Roman" w:hAnsi="Times New Roman"/>
          <w:sz w:val="24"/>
          <w:szCs w:val="24"/>
        </w:rPr>
        <w:t xml:space="preserve">Após, o Presidente passou a discussão e votação da matéria constante da </w:t>
      </w:r>
      <w:r w:rsidRPr="00AD58FC">
        <w:rPr>
          <w:rFonts w:ascii="Times New Roman" w:hAnsi="Times New Roman"/>
          <w:b/>
          <w:sz w:val="24"/>
          <w:szCs w:val="24"/>
        </w:rPr>
        <w:t>Ordem do Dia</w:t>
      </w:r>
      <w:r w:rsidRPr="00AD58FC">
        <w:rPr>
          <w:rFonts w:ascii="Times New Roman" w:hAnsi="Times New Roman"/>
          <w:sz w:val="24"/>
          <w:szCs w:val="24"/>
        </w:rPr>
        <w:t xml:space="preserve">. </w:t>
      </w:r>
      <w:r w:rsidRPr="00AD58FC">
        <w:rPr>
          <w:rFonts w:ascii="Times New Roman" w:hAnsi="Times New Roman"/>
          <w:b/>
          <w:sz w:val="24"/>
          <w:szCs w:val="24"/>
        </w:rPr>
        <w:t xml:space="preserve">Projeto de Lei Nº 7458/2019 que veda a nomeação para cargos em comissão de pessoas que tenham sido condenadas com fundamento nas disposições da Lei Federal nº 11.340, de 07 de agosto de 2006 (Lei Maria da Penha), no âmbito do município de Pouso Alegre. </w:t>
      </w:r>
      <w:r w:rsidRPr="00AD58FC">
        <w:rPr>
          <w:rFonts w:ascii="Times New Roman" w:hAnsi="Times New Roman"/>
          <w:sz w:val="24"/>
          <w:szCs w:val="24"/>
        </w:rPr>
        <w:t xml:space="preserve">Debateu o projeto o vereador Dr. Edson. Não mais havendo vereadores dispostos a discutir, o projeto foi colocado em </w:t>
      </w:r>
      <w:r w:rsidRPr="00AD58FC">
        <w:rPr>
          <w:rFonts w:ascii="Times New Roman" w:hAnsi="Times New Roman"/>
          <w:b/>
          <w:sz w:val="24"/>
          <w:szCs w:val="24"/>
        </w:rPr>
        <w:t>2ª votação</w:t>
      </w:r>
      <w:r w:rsidRPr="00AD58FC">
        <w:rPr>
          <w:rFonts w:ascii="Times New Roman" w:hAnsi="Times New Roman"/>
          <w:sz w:val="24"/>
          <w:szCs w:val="24"/>
        </w:rPr>
        <w:t xml:space="preserve">, sendo aprovado por 11 (onze) votos. O Ver. Arlindo Motta Paes estava ausente do Plenário no momento da votação. </w:t>
      </w:r>
      <w:r w:rsidRPr="00AD58FC">
        <w:rPr>
          <w:rFonts w:ascii="Times New Roman" w:hAnsi="Times New Roman"/>
          <w:b/>
          <w:sz w:val="24"/>
          <w:szCs w:val="24"/>
        </w:rPr>
        <w:t xml:space="preserve">Projeto de Lei Nº 1013/2019 que autoriza a abertura de crédito especial na forma dos artigos 42 e 43 da Lei nº 4.320/64, no valor de R$ 474.249,36. </w:t>
      </w:r>
      <w:r w:rsidRPr="00AD58FC">
        <w:rPr>
          <w:rFonts w:ascii="Times New Roman" w:hAnsi="Times New Roman"/>
          <w:sz w:val="24"/>
          <w:szCs w:val="24"/>
        </w:rPr>
        <w:t xml:space="preserve">Não havendo vereadores dispostos a discutir, o projeto foi colocado em </w:t>
      </w:r>
      <w:r w:rsidRPr="00AD58FC">
        <w:rPr>
          <w:rFonts w:ascii="Times New Roman" w:hAnsi="Times New Roman"/>
          <w:b/>
          <w:sz w:val="24"/>
          <w:szCs w:val="24"/>
        </w:rPr>
        <w:t>2ª votação</w:t>
      </w:r>
      <w:r w:rsidRPr="00AD58FC">
        <w:rPr>
          <w:rFonts w:ascii="Times New Roman" w:hAnsi="Times New Roman"/>
          <w:sz w:val="24"/>
          <w:szCs w:val="24"/>
        </w:rPr>
        <w:t xml:space="preserve">, sendo aprovado por 12 (doze) votos. </w:t>
      </w:r>
      <w:r w:rsidRPr="00AD58FC">
        <w:rPr>
          <w:rFonts w:ascii="Times New Roman" w:hAnsi="Times New Roman"/>
          <w:b/>
          <w:sz w:val="24"/>
          <w:szCs w:val="24"/>
        </w:rPr>
        <w:t xml:space="preserve">Projeto de Lei Nº 1012/2019 que autoriza a abertura de crédito especial na forma dos artigos 42 e 43 da Lei nº 4.320/64, no valor de R$ 51.000,00. </w:t>
      </w:r>
      <w:r w:rsidRPr="00AD58FC">
        <w:rPr>
          <w:rFonts w:ascii="Times New Roman" w:hAnsi="Times New Roman"/>
          <w:sz w:val="24"/>
          <w:szCs w:val="24"/>
        </w:rPr>
        <w:t xml:space="preserve">Não havendo vereadores dispostos a discutir, o projeto foi colocado em </w:t>
      </w:r>
      <w:r w:rsidRPr="00AD58FC">
        <w:rPr>
          <w:rFonts w:ascii="Times New Roman" w:hAnsi="Times New Roman"/>
          <w:b/>
          <w:sz w:val="24"/>
          <w:szCs w:val="24"/>
        </w:rPr>
        <w:t>2ª votação</w:t>
      </w:r>
      <w:r w:rsidRPr="00AD58FC">
        <w:rPr>
          <w:rFonts w:ascii="Times New Roman" w:hAnsi="Times New Roman"/>
          <w:sz w:val="24"/>
          <w:szCs w:val="24"/>
        </w:rPr>
        <w:t xml:space="preserve">, sendo aprovado por 12 (doze) votos. </w:t>
      </w:r>
      <w:r w:rsidRPr="00AD58FC">
        <w:rPr>
          <w:rFonts w:ascii="Times New Roman" w:hAnsi="Times New Roman"/>
          <w:b/>
          <w:sz w:val="24"/>
          <w:szCs w:val="24"/>
        </w:rPr>
        <w:t xml:space="preserve">Requerimento Nº 51/2019 que requer a realização de uma Audiência Pública, no dia 29/05/2019, das 19h às 22h, para tratar das irregularidades apontadas e das reivindicações feitas pelos moradores e membros de Associações dos Bairros Ipiranga e Jardim Guadalupe. </w:t>
      </w:r>
      <w:r w:rsidRPr="00AD58FC">
        <w:rPr>
          <w:rFonts w:ascii="Times New Roman" w:hAnsi="Times New Roman"/>
          <w:sz w:val="24"/>
          <w:szCs w:val="24"/>
        </w:rPr>
        <w:t xml:space="preserve">O Requerimento foi colocado em </w:t>
      </w:r>
      <w:r w:rsidRPr="00AD58FC">
        <w:rPr>
          <w:rFonts w:ascii="Times New Roman" w:hAnsi="Times New Roman"/>
          <w:b/>
          <w:sz w:val="24"/>
          <w:szCs w:val="24"/>
        </w:rPr>
        <w:t>única votação,</w:t>
      </w:r>
      <w:r w:rsidRPr="00AD58FC">
        <w:rPr>
          <w:rFonts w:ascii="Times New Roman" w:hAnsi="Times New Roman"/>
          <w:sz w:val="24"/>
          <w:szCs w:val="24"/>
        </w:rPr>
        <w:t xml:space="preserve"> </w:t>
      </w:r>
      <w:r w:rsidRPr="00AD58FC">
        <w:rPr>
          <w:rFonts w:ascii="Times New Roman" w:hAnsi="Times New Roman"/>
          <w:sz w:val="24"/>
          <w:szCs w:val="24"/>
        </w:rPr>
        <w:lastRenderedPageBreak/>
        <w:t xml:space="preserve">sendo aprovado por 12 (doze) votos. </w:t>
      </w:r>
      <w:r w:rsidRPr="00AD58FC">
        <w:rPr>
          <w:rFonts w:ascii="Times New Roman" w:hAnsi="Times New Roman"/>
          <w:b/>
          <w:sz w:val="24"/>
          <w:szCs w:val="24"/>
        </w:rPr>
        <w:t xml:space="preserve">Pedido encaminhado pelo Poder Executivo solicitando autorização de cessão do Plenário para a realização de Audiência Pública, no dia 29 de maio de 2019, às 13h, objetivando a apresentação de Prestação de Contas do Município de Pouso Alegre, conforme art. 9º, §4º da Lei Complementar nº 101/2000. </w:t>
      </w:r>
      <w:r w:rsidRPr="00AD58FC">
        <w:rPr>
          <w:rFonts w:ascii="Times New Roman" w:hAnsi="Times New Roman"/>
          <w:sz w:val="24"/>
          <w:szCs w:val="24"/>
        </w:rPr>
        <w:t xml:space="preserve">O pedido foi colocado em </w:t>
      </w:r>
      <w:r w:rsidRPr="00AD58FC">
        <w:rPr>
          <w:rFonts w:ascii="Times New Roman" w:hAnsi="Times New Roman"/>
          <w:b/>
          <w:sz w:val="24"/>
          <w:szCs w:val="24"/>
        </w:rPr>
        <w:t>única votação,</w:t>
      </w:r>
      <w:r w:rsidRPr="00AD58FC">
        <w:rPr>
          <w:rFonts w:ascii="Times New Roman" w:hAnsi="Times New Roman"/>
          <w:sz w:val="24"/>
          <w:szCs w:val="24"/>
        </w:rPr>
        <w:t xml:space="preserve"> sendo aprovado por 12 (doze) votos. Encerrada a votação das matérias constantes da Ordem do Dia, às 18h30, a pedido do Ver Bruno Dias, o Presidente colocou em votação a </w:t>
      </w:r>
      <w:r w:rsidRPr="00AD58FC">
        <w:rPr>
          <w:rFonts w:ascii="Times New Roman" w:hAnsi="Times New Roman"/>
          <w:b/>
          <w:bCs/>
          <w:sz w:val="24"/>
          <w:szCs w:val="24"/>
        </w:rPr>
        <w:t>supressão do intervalo regimental</w:t>
      </w:r>
      <w:r w:rsidRPr="00AD58FC">
        <w:rPr>
          <w:rFonts w:ascii="Times New Roman" w:hAnsi="Times New Roman"/>
          <w:sz w:val="24"/>
          <w:szCs w:val="24"/>
        </w:rPr>
        <w:t xml:space="preserve">, sendo aprovada por 12 (doze) votos. Após, realizou-se a chamada dos vereadores inscritos para o uso da Tribuna. </w:t>
      </w:r>
      <w:r w:rsidRPr="00AD58FC">
        <w:rPr>
          <w:rFonts w:ascii="Times New Roman" w:hAnsi="Times New Roman"/>
          <w:b/>
          <w:sz w:val="24"/>
          <w:szCs w:val="24"/>
        </w:rPr>
        <w:t>TRIBUNA:</w:t>
      </w:r>
      <w:r w:rsidRPr="00AD58FC">
        <w:rPr>
          <w:rFonts w:ascii="Times New Roman" w:hAnsi="Times New Roman"/>
          <w:sz w:val="24"/>
          <w:szCs w:val="24"/>
        </w:rPr>
        <w:t xml:space="preserve"> </w:t>
      </w:r>
      <w:r w:rsidRPr="00AD58FC">
        <w:rPr>
          <w:rFonts w:ascii="Times New Roman" w:hAnsi="Times New Roman"/>
          <w:b/>
          <w:sz w:val="24"/>
          <w:szCs w:val="24"/>
        </w:rPr>
        <w:t>1º – Dito Barbosa</w:t>
      </w:r>
      <w:r w:rsidRPr="00AD58FC">
        <w:rPr>
          <w:rFonts w:ascii="Times New Roman" w:hAnsi="Times New Roman"/>
          <w:sz w:val="24"/>
          <w:szCs w:val="24"/>
        </w:rPr>
        <w:t>, de 18h35 às 18h39;</w:t>
      </w:r>
      <w:r w:rsidRPr="00AD58FC">
        <w:rPr>
          <w:rFonts w:ascii="Times New Roman" w:hAnsi="Times New Roman"/>
          <w:b/>
          <w:sz w:val="24"/>
          <w:szCs w:val="24"/>
        </w:rPr>
        <w:t xml:space="preserve"> 2º – Rodrigo Modesto</w:t>
      </w:r>
      <w:r w:rsidRPr="00AD58FC">
        <w:rPr>
          <w:rFonts w:ascii="Times New Roman" w:hAnsi="Times New Roman"/>
          <w:sz w:val="24"/>
          <w:szCs w:val="24"/>
        </w:rPr>
        <w:t xml:space="preserve">, de 18h39 às 18h49; </w:t>
      </w:r>
      <w:r w:rsidRPr="00AD58FC">
        <w:rPr>
          <w:rFonts w:ascii="Times New Roman" w:hAnsi="Times New Roman"/>
          <w:b/>
          <w:sz w:val="24"/>
          <w:szCs w:val="24"/>
        </w:rPr>
        <w:t>3º – André Prado</w:t>
      </w:r>
      <w:r w:rsidRPr="00AD58FC">
        <w:rPr>
          <w:rFonts w:ascii="Times New Roman" w:hAnsi="Times New Roman"/>
          <w:sz w:val="24"/>
          <w:szCs w:val="24"/>
        </w:rPr>
        <w:t xml:space="preserve">, de 18h50 às 19h00; </w:t>
      </w:r>
      <w:r w:rsidRPr="00AD58FC">
        <w:rPr>
          <w:rFonts w:ascii="Times New Roman" w:hAnsi="Times New Roman"/>
          <w:b/>
          <w:sz w:val="24"/>
          <w:szCs w:val="24"/>
        </w:rPr>
        <w:t xml:space="preserve">4º – </w:t>
      </w:r>
      <w:r w:rsidRPr="00AD58FC">
        <w:rPr>
          <w:rFonts w:ascii="Times New Roman" w:hAnsi="Times New Roman"/>
          <w:b/>
          <w:bCs/>
          <w:sz w:val="24"/>
          <w:szCs w:val="24"/>
        </w:rPr>
        <w:t>Campanha</w:t>
      </w:r>
      <w:r w:rsidRPr="00AD58FC">
        <w:rPr>
          <w:rFonts w:ascii="Times New Roman" w:hAnsi="Times New Roman"/>
          <w:sz w:val="24"/>
          <w:szCs w:val="24"/>
        </w:rPr>
        <w:t>, de 19h02 às 19h12;</w:t>
      </w:r>
      <w:r w:rsidRPr="00AD58FC">
        <w:rPr>
          <w:rFonts w:ascii="Times New Roman" w:hAnsi="Times New Roman"/>
          <w:b/>
          <w:sz w:val="24"/>
          <w:szCs w:val="24"/>
        </w:rPr>
        <w:t xml:space="preserve"> 5º – Arlindo Motta Paes</w:t>
      </w:r>
      <w:r w:rsidRPr="00AD58FC">
        <w:rPr>
          <w:rFonts w:ascii="Times New Roman" w:hAnsi="Times New Roman"/>
          <w:sz w:val="24"/>
          <w:szCs w:val="24"/>
        </w:rPr>
        <w:t>, de 19h13 às 19h24;</w:t>
      </w:r>
      <w:r w:rsidRPr="00AD58FC">
        <w:rPr>
          <w:rFonts w:ascii="Times New Roman" w:hAnsi="Times New Roman"/>
          <w:b/>
          <w:sz w:val="24"/>
          <w:szCs w:val="24"/>
        </w:rPr>
        <w:t xml:space="preserve"> 6º – Leandro Morais</w:t>
      </w:r>
      <w:r w:rsidRPr="00AD58FC">
        <w:rPr>
          <w:rFonts w:ascii="Times New Roman" w:hAnsi="Times New Roman"/>
          <w:sz w:val="24"/>
          <w:szCs w:val="24"/>
        </w:rPr>
        <w:t>, de 19h25 às 19h36;</w:t>
      </w:r>
      <w:r w:rsidRPr="00AD58FC">
        <w:rPr>
          <w:rFonts w:ascii="Times New Roman" w:hAnsi="Times New Roman"/>
          <w:b/>
          <w:sz w:val="24"/>
          <w:szCs w:val="24"/>
        </w:rPr>
        <w:t xml:space="preserve"> 7º – Oliveira</w:t>
      </w:r>
      <w:r w:rsidRPr="00AD58FC">
        <w:rPr>
          <w:rFonts w:ascii="Times New Roman" w:hAnsi="Times New Roman"/>
          <w:sz w:val="24"/>
          <w:szCs w:val="24"/>
        </w:rPr>
        <w:t xml:space="preserve">, de 19h36 às 19h45; </w:t>
      </w:r>
      <w:r w:rsidRPr="00AD58FC">
        <w:rPr>
          <w:rFonts w:ascii="Times New Roman" w:hAnsi="Times New Roman"/>
          <w:b/>
          <w:sz w:val="24"/>
          <w:szCs w:val="24"/>
        </w:rPr>
        <w:t>8º – Bruno Dias</w:t>
      </w:r>
      <w:r w:rsidRPr="00AD58FC">
        <w:rPr>
          <w:rFonts w:ascii="Times New Roman" w:hAnsi="Times New Roman"/>
          <w:sz w:val="24"/>
          <w:szCs w:val="24"/>
        </w:rPr>
        <w:t>, de 19h45 às 19h54. Às 18h39 o Ver. Adriano da Farmácia chegou ao Plenário. Encerrado o uso da Tribuna, às 19h54 o Presidente passou a palavra aos líderes de bancada. Fez uso da palavra o Ver. Wilson Tadeu Lopes, Líder do PV. E, nada mais havendo a tratar, o Presidente Oliveira encerrou a presente Sessão Ordinária às 20h00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971651" w:rsidRPr="00AD58FC" w:rsidRDefault="00971651" w:rsidP="00971651">
      <w:pPr>
        <w:jc w:val="both"/>
        <w:rPr>
          <w:sz w:val="24"/>
          <w:szCs w:val="24"/>
        </w:rPr>
      </w:pPr>
    </w:p>
    <w:p w:rsidR="00971651" w:rsidRPr="00AD58FC" w:rsidRDefault="00971651" w:rsidP="00971651">
      <w:pPr>
        <w:pStyle w:val="SemEspaamento"/>
        <w:jc w:val="both"/>
        <w:rPr>
          <w:rFonts w:ascii="Times New Roman" w:hAnsi="Times New Roman"/>
          <w:sz w:val="24"/>
          <w:szCs w:val="24"/>
        </w:rPr>
      </w:pPr>
      <w:r w:rsidRPr="00AD58FC">
        <w:rPr>
          <w:rFonts w:ascii="Times New Roman" w:hAnsi="Times New Roman"/>
          <w:sz w:val="24"/>
          <w:szCs w:val="24"/>
        </w:rPr>
        <w:t>Sala das Sessões em 21 de maio de 2019.</w:t>
      </w:r>
    </w:p>
    <w:p w:rsidR="00971651" w:rsidRDefault="00971651" w:rsidP="00971651">
      <w:pPr>
        <w:pStyle w:val="SemEspaamento"/>
        <w:jc w:val="both"/>
        <w:rPr>
          <w:rFonts w:ascii="Times New Roman" w:hAnsi="Times New Roman"/>
        </w:rPr>
      </w:pPr>
    </w:p>
    <w:p w:rsidR="00971651" w:rsidRDefault="00971651" w:rsidP="00971651">
      <w:pPr>
        <w:pStyle w:val="SemEspaamento"/>
        <w:jc w:val="both"/>
        <w:rPr>
          <w:rFonts w:ascii="Times New Roman" w:hAnsi="Times New Roman"/>
        </w:rPr>
      </w:pPr>
    </w:p>
    <w:p w:rsidR="00971651" w:rsidRDefault="00971651" w:rsidP="00971651">
      <w:pPr>
        <w:pStyle w:val="SemEspaamento"/>
        <w:jc w:val="both"/>
        <w:rPr>
          <w:rFonts w:ascii="Times New Roman" w:hAnsi="Times New Roman"/>
        </w:rPr>
      </w:pPr>
    </w:p>
    <w:p w:rsidR="00971651" w:rsidRDefault="00971651" w:rsidP="00971651">
      <w:pPr>
        <w:pStyle w:val="SemEspaamento"/>
        <w:jc w:val="both"/>
        <w:rPr>
          <w:rFonts w:ascii="Times New Roman" w:hAnsi="Times New Roman"/>
        </w:rPr>
      </w:pPr>
      <w:r>
        <w:rPr>
          <w:rFonts w:ascii="Times New Roman" w:hAnsi="Times New Roman"/>
        </w:rPr>
        <w:t xml:space="preserve">Oliveira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Bruno Dias</w:t>
      </w:r>
      <w:r>
        <w:rPr>
          <w:rFonts w:ascii="Times New Roman" w:hAnsi="Times New Roman"/>
        </w:rPr>
        <w:tab/>
      </w:r>
      <w:r>
        <w:rPr>
          <w:rFonts w:ascii="Times New Roman" w:hAnsi="Times New Roman"/>
        </w:rPr>
        <w:tab/>
      </w:r>
      <w:r>
        <w:rPr>
          <w:rFonts w:ascii="Times New Roman" w:hAnsi="Times New Roman"/>
        </w:rPr>
        <w:tab/>
        <w:t xml:space="preserve"> </w:t>
      </w:r>
    </w:p>
    <w:p w:rsidR="00971651" w:rsidRDefault="00971651" w:rsidP="00971651">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971651" w:rsidRDefault="00971651" w:rsidP="00971651">
      <w:pPr>
        <w:ind w:left="850" w:right="567"/>
        <w:jc w:val="both"/>
        <w:rPr>
          <w:rFonts w:ascii="Times New Roman" w:hAnsi="Times New Roman"/>
        </w:rPr>
      </w:pPr>
    </w:p>
    <w:p w:rsidR="00971651" w:rsidRDefault="00971651" w:rsidP="00971651">
      <w:pPr>
        <w:jc w:val="both"/>
      </w:pPr>
    </w:p>
    <w:p w:rsidR="007739F1" w:rsidRPr="00971651" w:rsidRDefault="007739F1" w:rsidP="00971651">
      <w:bookmarkStart w:id="0" w:name="_GoBack"/>
      <w:bookmarkEnd w:id="0"/>
    </w:p>
    <w:sectPr w:rsidR="007739F1" w:rsidRPr="00971651" w:rsidSect="00C970CA">
      <w:headerReference w:type="default" r:id="rId8"/>
      <w:footerReference w:type="default" r:id="rId9"/>
      <w:pgSz w:w="11906" w:h="16838"/>
      <w:pgMar w:top="2552"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163" w:rsidRDefault="00E66163" w:rsidP="00D30C58">
      <w:pPr>
        <w:spacing w:after="0" w:line="240" w:lineRule="auto"/>
      </w:pPr>
      <w:r>
        <w:separator/>
      </w:r>
    </w:p>
  </w:endnote>
  <w:endnote w:type="continuationSeparator" w:id="0">
    <w:p w:rsidR="00E66163" w:rsidRDefault="00E6616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6616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3289775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1888864726"/>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163" w:rsidRDefault="00E66163" w:rsidP="00D30C58">
      <w:pPr>
        <w:spacing w:after="0" w:line="240" w:lineRule="auto"/>
      </w:pPr>
      <w:r>
        <w:separator/>
      </w:r>
    </w:p>
  </w:footnote>
  <w:footnote w:type="continuationSeparator" w:id="0">
    <w:p w:rsidR="00E66163" w:rsidRDefault="00E6616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6" name="Imagem 6"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971F6"/>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09D"/>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4CEB"/>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5C41"/>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2647"/>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67E6A"/>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1651"/>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3F6"/>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34A8"/>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16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9CD"/>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425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2EA7"/>
    <w:rsid w:val="00306216"/>
    <w:rsid w:val="00306480"/>
    <w:rsid w:val="00323BC8"/>
    <w:rsid w:val="00331627"/>
    <w:rsid w:val="00346B68"/>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74B2A"/>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37778"/>
    <w:rsid w:val="00E64553"/>
    <w:rsid w:val="00EA27D6"/>
    <w:rsid w:val="00EA3485"/>
    <w:rsid w:val="00EB3CDA"/>
    <w:rsid w:val="00EF3193"/>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9836F9-5E05-492C-907E-D32FD001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2453</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2019-05-28T15:51:00Z</dcterms:created>
  <dcterms:modified xsi:type="dcterms:W3CDTF">2019-05-28T15:51:00Z</dcterms:modified>
</cp:coreProperties>
</file>