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destinação de varredores de rua em toda a extensão do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reclamaram sobre a falta de varredores de rua no local, o que tem causado transtorno devido ao acúmulo de lixo em frente as casas.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