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61" w:rsidRPr="00BC7361" w:rsidRDefault="00BC7361" w:rsidP="00BC7361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BC7361">
        <w:rPr>
          <w:rFonts w:ascii="Times New Roman" w:hAnsi="Times New Roman"/>
          <w:b/>
          <w:sz w:val="24"/>
          <w:szCs w:val="24"/>
          <w:lang w:eastAsia="pt-BR"/>
        </w:rPr>
        <w:t>PROJETO DE LEI Nº</w:t>
      </w:r>
      <w:r w:rsidRPr="00BC7361">
        <w:rPr>
          <w:rFonts w:ascii="Times New Roman" w:hAnsi="Times New Roman"/>
          <w:b/>
          <w:sz w:val="24"/>
          <w:szCs w:val="24"/>
          <w:vertAlign w:val="superscript"/>
          <w:lang w:eastAsia="pt-BR"/>
        </w:rPr>
        <w:t xml:space="preserve"> </w:t>
      </w:r>
      <w:r w:rsidRPr="00BC7361">
        <w:rPr>
          <w:rFonts w:ascii="Times New Roman" w:hAnsi="Times New Roman"/>
          <w:b/>
          <w:sz w:val="24"/>
          <w:szCs w:val="24"/>
          <w:lang w:eastAsia="pt-BR"/>
        </w:rPr>
        <w:t>1</w:t>
      </w:r>
      <w:r w:rsidRPr="00BC7361">
        <w:rPr>
          <w:rFonts w:ascii="Times New Roman" w:hAnsi="Times New Roman"/>
          <w:b/>
          <w:sz w:val="24"/>
          <w:szCs w:val="24"/>
          <w:lang w:eastAsia="pt-BR"/>
        </w:rPr>
        <w:t>014</w:t>
      </w:r>
      <w:r w:rsidRPr="00BC7361">
        <w:rPr>
          <w:rFonts w:ascii="Times New Roman" w:hAnsi="Times New Roman"/>
          <w:b/>
          <w:sz w:val="24"/>
          <w:szCs w:val="24"/>
          <w:lang w:eastAsia="pt-BR"/>
        </w:rPr>
        <w:t xml:space="preserve"> /</w:t>
      </w:r>
      <w:r w:rsidRPr="00BC7361">
        <w:rPr>
          <w:rFonts w:ascii="Times New Roman" w:hAnsi="Times New Roman"/>
          <w:b/>
          <w:sz w:val="24"/>
          <w:szCs w:val="24"/>
          <w:lang w:eastAsia="pt-BR"/>
        </w:rPr>
        <w:t xml:space="preserve"> 2019</w:t>
      </w:r>
    </w:p>
    <w:p w:rsidR="00BC7361" w:rsidRPr="00BC7361" w:rsidRDefault="00BC7361" w:rsidP="00BC7361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C7361" w:rsidRPr="00BC7361" w:rsidRDefault="00BC7361" w:rsidP="00BC7361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C7361" w:rsidRPr="00BC7361" w:rsidRDefault="00BC7361" w:rsidP="00BC7361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BC7361">
        <w:rPr>
          <w:rFonts w:ascii="Times New Roman" w:hAnsi="Times New Roman"/>
          <w:b/>
          <w:sz w:val="24"/>
          <w:szCs w:val="24"/>
          <w:lang w:eastAsia="pt-BR"/>
        </w:rPr>
        <w:t>AUTORIZA O CHEFE DO PODER EXECUTIVO A CONCEDER REAJUSTE DE VENCIMENTOS AOS PROFISSIONAIS DO MAGISTÉRIO MUNICIPAL E DÁ OUTRAS PROVIDÊNCIAS.</w:t>
      </w:r>
    </w:p>
    <w:p w:rsidR="00BC7361" w:rsidRPr="00BC7361" w:rsidRDefault="00BC7361" w:rsidP="00BC7361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C7361" w:rsidRPr="00BC7361" w:rsidRDefault="00BC7361" w:rsidP="00BC7361">
      <w:pPr>
        <w:pStyle w:val="SemEspaamento"/>
        <w:ind w:firstLine="5103"/>
        <w:jc w:val="both"/>
        <w:rPr>
          <w:rFonts w:ascii="Times New Roman" w:hAnsi="Times New Roman"/>
          <w:sz w:val="20"/>
          <w:szCs w:val="20"/>
          <w:lang w:eastAsia="pt-BR"/>
        </w:rPr>
      </w:pPr>
      <w:r w:rsidRPr="00BC7361">
        <w:rPr>
          <w:rFonts w:ascii="Times New Roman" w:hAnsi="Times New Roman"/>
          <w:b/>
          <w:sz w:val="20"/>
          <w:szCs w:val="20"/>
          <w:lang w:eastAsia="pt-BR"/>
        </w:rPr>
        <w:t>Autor: Poder Executivo</w:t>
      </w:r>
    </w:p>
    <w:p w:rsidR="00BC7361" w:rsidRDefault="00BC7361" w:rsidP="00BC73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art1"/>
      <w:bookmarkEnd w:id="0"/>
    </w:p>
    <w:p w:rsidR="00BC7361" w:rsidRPr="00BC7361" w:rsidRDefault="00BC7361" w:rsidP="00BC73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BC7361" w:rsidRPr="00BC7361" w:rsidRDefault="00BC7361" w:rsidP="00BC73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7361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BC7361" w:rsidRDefault="00BC7361" w:rsidP="00BC73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7361" w:rsidRPr="00BC7361" w:rsidRDefault="00BC7361" w:rsidP="00BC73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7361">
        <w:rPr>
          <w:rFonts w:ascii="Times New Roman" w:hAnsi="Times New Roman"/>
          <w:b/>
          <w:sz w:val="24"/>
          <w:szCs w:val="24"/>
        </w:rPr>
        <w:t>Art.</w:t>
      </w:r>
      <w:r w:rsidRPr="00BC7361">
        <w:rPr>
          <w:rFonts w:ascii="Times New Roman" w:hAnsi="Times New Roman"/>
          <w:b/>
          <w:sz w:val="24"/>
          <w:szCs w:val="24"/>
        </w:rPr>
        <w:t xml:space="preserve"> </w:t>
      </w:r>
      <w:r w:rsidRPr="00BC7361">
        <w:rPr>
          <w:rFonts w:ascii="Times New Roman" w:hAnsi="Times New Roman"/>
          <w:b/>
          <w:sz w:val="24"/>
          <w:szCs w:val="24"/>
        </w:rPr>
        <w:t>1º</w:t>
      </w:r>
      <w:r w:rsidRPr="00BC7361">
        <w:rPr>
          <w:rFonts w:ascii="Times New Roman" w:hAnsi="Times New Roman"/>
          <w:sz w:val="24"/>
          <w:szCs w:val="24"/>
        </w:rPr>
        <w:t xml:space="preserve"> Fica o Chefe do Poder Executivo autorizado a conceder 3,43% (</w:t>
      </w:r>
      <w:proofErr w:type="gramStart"/>
      <w:r w:rsidRPr="00BC7361">
        <w:rPr>
          <w:rFonts w:ascii="Times New Roman" w:hAnsi="Times New Roman"/>
          <w:sz w:val="24"/>
          <w:szCs w:val="24"/>
        </w:rPr>
        <w:t>três vírgula</w:t>
      </w:r>
      <w:proofErr w:type="gramEnd"/>
      <w:r w:rsidRPr="00BC7361">
        <w:rPr>
          <w:rFonts w:ascii="Times New Roman" w:hAnsi="Times New Roman"/>
          <w:sz w:val="24"/>
          <w:szCs w:val="24"/>
        </w:rPr>
        <w:t xml:space="preserve"> quarenta e três por cento) de reajuste sobre os vencimentos básicos dos profissionais do magistério municipal.</w:t>
      </w:r>
    </w:p>
    <w:p w:rsidR="00BC7361" w:rsidRDefault="00BC7361" w:rsidP="00BC73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7361" w:rsidRPr="00BC7361" w:rsidRDefault="00BC7361" w:rsidP="00BC73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7361">
        <w:rPr>
          <w:rFonts w:ascii="Times New Roman" w:hAnsi="Times New Roman"/>
          <w:b/>
          <w:sz w:val="24"/>
          <w:szCs w:val="24"/>
        </w:rPr>
        <w:t>Art. 2º</w:t>
      </w:r>
      <w:r w:rsidRPr="00BC7361">
        <w:rPr>
          <w:rFonts w:ascii="Times New Roman" w:hAnsi="Times New Roman"/>
          <w:sz w:val="24"/>
          <w:szCs w:val="24"/>
        </w:rPr>
        <w:t xml:space="preserve"> O reajuste será a partir de 1º (primeiro) de janeiro de 2019, respeitando a data base da categoria.</w:t>
      </w:r>
    </w:p>
    <w:p w:rsidR="00BC7361" w:rsidRDefault="00BC7361" w:rsidP="00BC73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7361" w:rsidRPr="00BC7361" w:rsidRDefault="00BC7361" w:rsidP="00BC73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7361">
        <w:rPr>
          <w:rFonts w:ascii="Times New Roman" w:hAnsi="Times New Roman"/>
          <w:b/>
          <w:sz w:val="24"/>
          <w:szCs w:val="24"/>
        </w:rPr>
        <w:t>Art. 3º</w:t>
      </w:r>
      <w:r w:rsidRPr="00BC7361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da sua publicação.</w:t>
      </w:r>
    </w:p>
    <w:p w:rsidR="00BC7361" w:rsidRPr="00BC7361" w:rsidRDefault="00BC7361" w:rsidP="00BC73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7361" w:rsidRDefault="00BC7361" w:rsidP="00BC736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C7361" w:rsidRDefault="00BC7361" w:rsidP="00BC736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Pr="00BC7361">
        <w:rPr>
          <w:rFonts w:ascii="Times New Roman" w:hAnsi="Times New Roman"/>
          <w:sz w:val="24"/>
          <w:szCs w:val="24"/>
        </w:rPr>
        <w:t>, 14 de maio de 2019.</w:t>
      </w:r>
    </w:p>
    <w:p w:rsidR="00BC7361" w:rsidRDefault="00BC7361" w:rsidP="00BC7361">
      <w:pPr>
        <w:pStyle w:val="SemEspaamento"/>
        <w:rPr>
          <w:rFonts w:ascii="Times New Roman" w:hAnsi="Times New Roman"/>
          <w:sz w:val="24"/>
          <w:szCs w:val="24"/>
        </w:rPr>
      </w:pPr>
    </w:p>
    <w:p w:rsidR="00BC7361" w:rsidRDefault="00BC7361" w:rsidP="00BC7361">
      <w:pPr>
        <w:pStyle w:val="SemEspaamento"/>
        <w:rPr>
          <w:rFonts w:ascii="Times New Roman" w:hAnsi="Times New Roman"/>
          <w:sz w:val="24"/>
          <w:szCs w:val="24"/>
        </w:rPr>
      </w:pPr>
    </w:p>
    <w:p w:rsidR="00BC7361" w:rsidRDefault="00BC7361" w:rsidP="00BC7361">
      <w:pPr>
        <w:pStyle w:val="SemEspaamento"/>
        <w:rPr>
          <w:rFonts w:ascii="Times New Roman" w:hAnsi="Times New Roman"/>
          <w:sz w:val="24"/>
          <w:szCs w:val="24"/>
        </w:rPr>
      </w:pPr>
    </w:p>
    <w:p w:rsidR="00BC7361" w:rsidRDefault="00BC7361" w:rsidP="00BC7361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C7361" w:rsidTr="00BC7361">
        <w:tc>
          <w:tcPr>
            <w:tcW w:w="5097" w:type="dxa"/>
          </w:tcPr>
          <w:p w:rsidR="00BC7361" w:rsidRDefault="00BC7361" w:rsidP="00BC736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BC7361" w:rsidRDefault="00BC7361" w:rsidP="00BC736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BC7361" w:rsidTr="00BC7361">
        <w:tc>
          <w:tcPr>
            <w:tcW w:w="5097" w:type="dxa"/>
          </w:tcPr>
          <w:p w:rsidR="00BC7361" w:rsidRPr="00BC7361" w:rsidRDefault="00BC7361" w:rsidP="00BC736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361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C7361" w:rsidRPr="00BC7361" w:rsidRDefault="00BC7361" w:rsidP="00BC736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361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C7361" w:rsidRPr="00BC7361" w:rsidRDefault="00BC7361" w:rsidP="00BC7361">
      <w:pPr>
        <w:pStyle w:val="SemEspaamento"/>
        <w:rPr>
          <w:rFonts w:ascii="Times New Roman" w:hAnsi="Times New Roman"/>
          <w:sz w:val="24"/>
          <w:szCs w:val="24"/>
        </w:rPr>
      </w:pPr>
    </w:p>
    <w:sectPr w:rsidR="00BC7361" w:rsidRPr="00BC7361" w:rsidSect="00BC736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61"/>
    <w:rsid w:val="00306EA4"/>
    <w:rsid w:val="00B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C0202-E20C-4FA2-B117-972B86F2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BC7361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C7361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BC736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C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2019-05-15T18:01:00Z</dcterms:created>
  <dcterms:modified xsi:type="dcterms:W3CDTF">2019-05-15T18:06:00Z</dcterms:modified>
</cp:coreProperties>
</file>