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 de velocidade na Rua Opala, no bairro Jardim Santa Cruz.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tráfego intenso de veículos, muitas vezes em alta velocidade, colocando em risco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