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de mercúrio por lâmpadas de LED na praça localizada na Avenida Desembargador Dráuzio Vilhena de Alcântara.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é ponto de encontro dos moradores que utilizam o espaço para passar o tempo no dia-a-dia. Contudo, encontra-se com baixa luminosidade, o que, por possuir árvores de grandes proporções, causa insegurança a todos seus frequentadores.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