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 de "boca de lobo", na rua Margarida Rigotti,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logradouro, reclamam que sempre que chove, a água fica empoçada e chega a invadir algumas casas. Não obstante, relataram ainda, que recentemente foi realizado recapeamento asfáltico e com isso, a situação se agravou, uma vez que, segundo eles, além de não haver "boca de lobo" para escoamento da água, o recapeamento fez com que o meio fio ficasse no mesmo nível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