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revitalização da quadra do bairro Jardim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moradores, faz-se necessária a revitalização da quadra poliesportiva do bairro, que se encontra em péssimas condições. O muro que cerca a quadra está quebrado, o calçamento apresenta muitos buracos e as bocas de lobo encontram-se sem grade de proteção.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