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faixa de estacionamento para moto-táxi na Rua Comendador José Garcia, em frente ao nº 766,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Ocorre que na presente região existe um ponto de moto-táxi onde os moto-taxistas estão sofrendo multas devido à falta de faixa de estacionamento no presente local, gerando assim transtornos a eles, pois estão trabalhando com transporte regular e sofrendo infrações das quais não deveriam ser aplicadas a eles, por falta de amparo da Administração Pública.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