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led, em toda a extensão do bairro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se faz necessário, pois a lâmpada de led tem uma iluminação superior, trazendo maior conforto e segurança aos moradores, bem como diminuindo drasticamente os custos da manutenção da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