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de mercúrio da iluminação pública por lâmpadas de led em toda extensão do bairro Vale as Andorinhas.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pedido faz-se necessário em razão de a lâmpada de led ter uma iluminação melhor, trazendo maior conforto e segurança aos moradores, bem como diminuindo drasticamente os custos da Administração Pública Municipal com manutenção.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