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1073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da capina na Avenida Prefeito Olavo Gomes de Oliveira, em frente ao número 3070, no bairro São Carlos.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Motiva-se a presente solicitação pelas reivindicações dos moradores, que reclamam do matagal na área institucional e do mau cheiro. Relataram, ainda, que no mato há bastantes ratos e cobras.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