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corrimão na escadaria de acesso à Escola Municipal Prof.ª Clarisse Toledo, na Rua Palmeiras da Concórdia.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solicitação pela reivindicação dos pais dos alunos e dos moradores dos bairros próximos à escola, que relatam que muitas pessoas transitam pela escadaria, que, por não possuir corrimões, coloca em risco a segurança de todos que a utilizam, inclusive crianças.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