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1047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em toda a extensão da estrada principal do bairro da Fazendinha até o Bairro Sarpão.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encontra-se com muitos buracos, e, sendo uma estrada com grande fluxo de veículos, causa enorme transtorno para a comunidade e para todos os seus usuários.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