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CEMIG para realização de extensão do ramal de rede elétrica e instalação de três postes de iluminação pública no bairro dos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Próximo ao posto de saúde não possui nenhuma iluminação, dificultando a circulação de pedestres e de automóveis pela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