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por todas as vias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motoristas do bairro solicitam a manutenção das suas vias, que se encontram em condições ruins, devido aos inúmeros buracos que apareceram decorrentes das últimas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