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instalação/construção de abrigos de espera aos passageiros usuários do transporte público no bairro Parque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 tipo de abrigo de espera, gerando um grande desconforto aos usuários do transporte público, que aguardam  o transporte no relento, enfrentando as mais diversas condições climáticas.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