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1007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estudo sobre a viabilidade de aumento do número de redutores de velocidade na Rua Cel. Joaquim Duarte, no bairro Nossa Senhora Aparecida.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a presente solicitação pela reivindicação dos moradores e comerciantes do referido logradouro, os quais relatam que motoristas imprudentes e a falta de sinalização colocam em risco a vida dos pedestres, principalmente, de crianças e idosos, que utilizam a rua com frequência.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