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em toda a extensão da Rua Natércia,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moradores e usuários, faz-se necessário o asfaltamento da referida rua devido ao seu péssimo estado de conservação.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