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pedido de reforço no patrulhamento da zona rural à Polícia Militar.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dos bairros rurais do Pantano, Imbuia, Farias e Anhumas, tendo em vista o crescimento de ocorrências de furtos de gado e equipamentos agrícolas das residências das regiões.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