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957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 solicitação ao setor responsável da Administração Pública, com urgência, de instalação de lombadas e/ou redutores de velocidade na Rua Eva Pereira de Matos, no bairro Faisqueira II.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faz necessária uma vez que os moradores e usuários vêm cobrando uma resolução junto a este vereador, pois o risco de acidente é constante, pela frequência com que os motoristas utilizam a rua em alta velocidade. Portanto, peço uma rápida ação por parte da Prefeitura Municipal de Pouso Alegre.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16 de abril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 de abril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