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de análise das condições da rua Eduardo Souza Gouvêa, no bairro Jardim Olímpico, no sentido de realizar com urgência o reparo asfáltico.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que a condição do asfalto está danificando veículos que por ali transitam e criando outros transtornos aos moradores desta localidade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