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troca das lâmpadas de mercúrio por lâmpadas de LED, em toda a extensão da Rua Da Tijuca, no bairro Tijuca.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e transeuntes do bairro Tijuca, que relataram junto a este vereador o alto risco de ocorrência de crimes de toda natureza na rua citada, o que deixa toda a população em situação de vulnerabilidade.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