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a limpeza e a capina em toda a extensão da Rua Natércia,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do bairro São João, a presente rua encontra-se completamente sem infraestrutura básica para circulação de veículos e pedestres, causando transtornos aos moradores e frequentadores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