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área de lazer situada no final da Rua Moyses Lopes Filho, no bairro Jardim São Francisco/Faisqueira.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área está há tempo sem as devidas manutenções, tais como: limpeza, capina e conservação dos brinquedos que constituem o playground, impossibilitando o seu uso pelos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