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dos terrenos inutilizados situados no bairro Santa Branca, em especial aqueles que possuem imóveis na Rua dos Dourados e na Rua Branca Bustamante Stephan, a fim de realizarem a capina dos respectivos lotes.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46760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moradores, tendo em vista que o descaso dos proprietários vizinhos pode trazer riscos à saúde dos habitantes da citada região, pois a vegetação dos lotes encontra-se alta (imagens anexas), favorecendo o aparecimento de insetos e animais peçonhentos, além do risco de proliferar doenças. Assim, a fim de solucionar o problema é necessária a notificação dos possuidores para que façam a capina de seus lotes, de modo a propiciar mais segurança, saúde e qualidade de vida aos moradores do bairro. </w:t>
      </w:r>
    </w:p>
    <w:p w:rsidR="0046760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Segundo o § 1º do art. 199 da Lei Orgânica do Município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 notificação dos proprietários se faz necessária a fim de propiciar às propriedades o exercício de sua função social e a devida adequação urbana, tudo em prol da satisfação do interesse público.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a acolhida do Poder Executivo, nos termos do artigo 61 da LOM. Assim, visando melhores condições de vida para a população e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467605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0pt;margin-top:.4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abril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467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4C0" w:rsidRDefault="00BC14C0" w:rsidP="007F393F">
      <w:r>
        <w:separator/>
      </w:r>
    </w:p>
  </w:endnote>
  <w:endnote w:type="continuationSeparator" w:id="0">
    <w:p w:rsidR="00BC14C0" w:rsidRDefault="00BC14C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C14C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C14C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C14C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C14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4C0" w:rsidRDefault="00BC14C0" w:rsidP="007F393F">
      <w:r>
        <w:separator/>
      </w:r>
    </w:p>
  </w:footnote>
  <w:footnote w:type="continuationSeparator" w:id="0">
    <w:p w:rsidR="00BC14C0" w:rsidRDefault="00BC14C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C14C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C14C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BC14C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C14C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C14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605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4C0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3C9C-0BB4-4534-ADFE-6B90D58A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2019-04-08T17:43:00Z</dcterms:modified>
</cp:coreProperties>
</file>