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 e de limpeza nas áreas verdes da Prefeitura Municipal localizadas no bairro Monte Azul, com extrema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das localidades citadas acima relataram junto a este vereador que os locais se encontram com mato alto e lixo espalhado, ocasionando o aparecimento de insetos e a proliferação do mosquito da dengue e de animais peçonhentos, podendo levar a riscos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