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notificação dos proprietários de dois terrenos localizados na Rua 15, ao lado do número 260, próximo ao posto de saúde do bairro Jardim Aeroporto, para que providenciem sua limpeza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 local estar ocupado pelo mato e servindo de depósito de lixo, o que propicia a proliferação de insetos e de animais peçonhentos. Além disso, o local tem sido utilizado como refúgio de jovens usuários de drogas, razão pela qual solicito ao departamento municipal de fiscalização e posturas providências urgentes junto ao proprietário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