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nas áreas verdes pertencentes à Prefeitura Municipal,localizadas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que, os moradores vizinhos da localidade citada acima relataram junto a este vereador que o local se encontram com mato alto e lixo espalhado, ocasionando o aparecimento de insetos, proliferação do mosquito da dengue e de animais peçonhentos, podendo levar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