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Av. Messias Nirceu de Morais, no Bairro Santa Clara.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a limpeza e a capina, pois a avenida encontra-se com o mato alto, favorecendo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